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56"/>
        <w:gridCol w:w="2976"/>
        <w:gridCol w:w="1494"/>
        <w:gridCol w:w="1633"/>
        <w:gridCol w:w="1503"/>
        <w:gridCol w:w="1255"/>
        <w:gridCol w:w="1912"/>
      </w:tblGrid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center"/>
              <w:rPr>
                <w:rFonts w:ascii="Arial" w:hAnsi="Arial"/>
                <w:b/>
                <w:color w:val="333333"/>
                <w:sz w:val="20"/>
                <w:szCs w:val="20"/>
              </w:rPr>
            </w:pPr>
            <w:r w:rsidRPr="008D2D84">
              <w:rPr>
                <w:rFonts w:ascii="Arial" w:hAnsi="Arial"/>
                <w:b/>
                <w:color w:val="333333"/>
                <w:sz w:val="20"/>
                <w:szCs w:val="20"/>
              </w:rPr>
              <w:t xml:space="preserve">Договор об оказании туристских услуг  № </w:t>
            </w:r>
            <w:r w:rsidR="009817DF" w:rsidRPr="008D2D84">
              <w:rPr>
                <w:rFonts w:ascii="Arial" w:hAnsi="Arial"/>
                <w:b/>
                <w:color w:val="333333"/>
                <w:sz w:val="20"/>
                <w:szCs w:val="20"/>
              </w:rPr>
              <w:t>_______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8E56DB" w:rsidRPr="008D2D84" w:rsidTr="008D2D84">
        <w:trPr>
          <w:trHeight w:val="60"/>
        </w:trPr>
        <w:tc>
          <w:tcPr>
            <w:tcW w:w="3137" w:type="dxa"/>
            <w:gridSpan w:val="2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г.Сочи</w:t>
            </w:r>
          </w:p>
        </w:tc>
        <w:tc>
          <w:tcPr>
            <w:tcW w:w="1549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2" w:type="dxa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 xml:space="preserve">Дата: </w:t>
            </w:r>
            <w:r w:rsidR="009817DF" w:rsidRPr="008D2D84">
              <w:rPr>
                <w:rFonts w:ascii="Arial" w:hAnsi="Arial"/>
                <w:sz w:val="16"/>
                <w:szCs w:val="16"/>
              </w:rPr>
              <w:t>___________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 xml:space="preserve">    Общество с ограниченной ответственностью "ТРЭВЕЛ НЬЮС ТУРОПЕРАТОР" , в лице директора  БОКОВОЙ ЕЛЕНЫ СЕРГЕЕВНЫ, действующей на основании Устава, в дальнейшем Исполнитель, и  </w:t>
            </w:r>
            <w:r w:rsidR="009817DF" w:rsidRPr="008D2D84">
              <w:rPr>
                <w:rFonts w:ascii="Arial" w:hAnsi="Arial"/>
                <w:b/>
                <w:sz w:val="16"/>
                <w:szCs w:val="16"/>
              </w:rPr>
              <w:t>_____________________________________________________________________________________________________________________________</w:t>
            </w:r>
            <w:r w:rsidRPr="008D2D84">
              <w:rPr>
                <w:rFonts w:ascii="Arial" w:hAnsi="Arial"/>
                <w:b/>
                <w:sz w:val="16"/>
                <w:szCs w:val="16"/>
              </w:rPr>
              <w:t xml:space="preserve">, именуемый в дальнейшем ЗАКАЗЧИК (Турист) заключают договор:   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>1. ПРЕДМЕТ ДОГОВОРА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 xml:space="preserve">     1.1. Предметом настоящего Договора является оказание Заказчику платных услуг по бронированию отелей, гостиниц, пансионатов, санаториев и иных сопутствующих услуг (информационно-консультационные, транспортные, экскурсионные и другие) в соответствии с условиями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 xml:space="preserve">     1.2.  Подтверждением бронирования заказанных услуг является выставленный Исполнителем счет на оплату.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 xml:space="preserve">     1.3. Фактом, подтверждающим полное принятие изложенных ниже условий настоящего Договора, является бронирование Заказчиком услуг и их последующая оплата.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 xml:space="preserve">Наименование объекта размещения:  </w:t>
            </w:r>
            <w:r w:rsidR="009817DF" w:rsidRPr="008D2D84">
              <w:rPr>
                <w:rFonts w:ascii="Arial" w:hAnsi="Arial"/>
                <w:b/>
                <w:sz w:val="16"/>
                <w:szCs w:val="16"/>
              </w:rPr>
              <w:t>__________________________________________________________________________________________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 xml:space="preserve">Количество человек: </w:t>
            </w:r>
            <w:r w:rsidR="009817DF" w:rsidRPr="008D2D84">
              <w:rPr>
                <w:rFonts w:ascii="Arial" w:hAnsi="Arial"/>
                <w:b/>
                <w:sz w:val="16"/>
                <w:szCs w:val="16"/>
              </w:rPr>
              <w:t>________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 xml:space="preserve">Сроки проживания:  </w:t>
            </w:r>
            <w:r w:rsidR="009817DF" w:rsidRPr="008D2D84">
              <w:rPr>
                <w:rFonts w:ascii="Arial" w:hAnsi="Arial"/>
                <w:b/>
                <w:sz w:val="16"/>
                <w:szCs w:val="16"/>
              </w:rPr>
              <w:t>__________________________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 xml:space="preserve">Адрес: </w:t>
            </w:r>
            <w:r w:rsidR="009817DF" w:rsidRPr="008D2D84">
              <w:rPr>
                <w:rFonts w:ascii="Arial" w:hAnsi="Arial"/>
                <w:b/>
                <w:sz w:val="16"/>
                <w:szCs w:val="16"/>
              </w:rPr>
              <w:t>_______________________________________________________________________________________________________________________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 xml:space="preserve">Категория размещения:  </w:t>
            </w:r>
            <w:r w:rsidR="009817DF" w:rsidRPr="008D2D84">
              <w:rPr>
                <w:rFonts w:ascii="Arial" w:hAnsi="Arial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 xml:space="preserve">В стоимость включено: </w:t>
            </w:r>
            <w:r w:rsidR="009817DF" w:rsidRPr="008D2D84">
              <w:rPr>
                <w:rFonts w:ascii="Arial" w:hAnsi="Arial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>Оплата  по счету №</w:t>
            </w:r>
            <w:r w:rsidR="009817DF" w:rsidRPr="008D2D84">
              <w:rPr>
                <w:rFonts w:ascii="Arial" w:hAnsi="Arial"/>
                <w:b/>
                <w:sz w:val="16"/>
                <w:szCs w:val="16"/>
              </w:rPr>
              <w:t>____________</w:t>
            </w:r>
            <w:r w:rsidRPr="008D2D84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9817DF" w:rsidRPr="008D2D84">
              <w:rPr>
                <w:rFonts w:ascii="Arial" w:hAnsi="Arial"/>
                <w:b/>
                <w:sz w:val="16"/>
                <w:szCs w:val="16"/>
              </w:rPr>
              <w:t xml:space="preserve">_______________ </w:t>
            </w:r>
            <w:r w:rsidRPr="008D2D84">
              <w:rPr>
                <w:rFonts w:ascii="Arial" w:hAnsi="Arial"/>
                <w:b/>
                <w:sz w:val="16"/>
                <w:szCs w:val="16"/>
              </w:rPr>
              <w:t xml:space="preserve">руб. </w:t>
            </w:r>
            <w:proofErr w:type="spellStart"/>
            <w:r w:rsidR="009817DF" w:rsidRPr="008D2D84">
              <w:rPr>
                <w:rFonts w:ascii="Arial" w:hAnsi="Arial"/>
                <w:b/>
                <w:sz w:val="16"/>
                <w:szCs w:val="16"/>
              </w:rPr>
              <w:t>_______коп</w:t>
            </w:r>
            <w:proofErr w:type="spellEnd"/>
            <w:r w:rsidR="009817DF" w:rsidRPr="008D2D84">
              <w:rPr>
                <w:rFonts w:ascii="Arial" w:hAnsi="Arial"/>
                <w:b/>
                <w:sz w:val="16"/>
                <w:szCs w:val="16"/>
              </w:rPr>
              <w:t xml:space="preserve">. </w:t>
            </w:r>
            <w:r w:rsidRPr="008D2D84">
              <w:rPr>
                <w:rFonts w:ascii="Arial" w:hAnsi="Arial"/>
                <w:b/>
                <w:sz w:val="16"/>
                <w:szCs w:val="16"/>
              </w:rPr>
              <w:t>(</w:t>
            </w:r>
            <w:r w:rsidR="009817DF" w:rsidRPr="008D2D84">
              <w:rPr>
                <w:rFonts w:ascii="Arial" w:hAnsi="Arial"/>
                <w:b/>
                <w:sz w:val="16"/>
                <w:szCs w:val="16"/>
              </w:rPr>
              <w:t>______________________________________________________________</w:t>
            </w:r>
            <w:r w:rsidRPr="008D2D84">
              <w:rPr>
                <w:rFonts w:ascii="Arial" w:hAnsi="Arial"/>
                <w:b/>
                <w:sz w:val="16"/>
                <w:szCs w:val="16"/>
              </w:rPr>
              <w:t>).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jc w:val="center"/>
              <w:rPr>
                <w:rFonts w:ascii="Arial" w:hAnsi="Arial"/>
                <w:b/>
                <w:color w:val="333333"/>
                <w:sz w:val="16"/>
                <w:szCs w:val="16"/>
              </w:rPr>
            </w:pP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center"/>
              <w:rPr>
                <w:rFonts w:ascii="Arial" w:hAnsi="Arial"/>
                <w:b/>
                <w:color w:val="333333"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color w:val="333333"/>
                <w:sz w:val="16"/>
                <w:szCs w:val="16"/>
              </w:rPr>
              <w:t>2. ПРАВА И ОБЯЗАННОСТИ СТОРОН.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 xml:space="preserve">      2.1 Исполнитель обязуется: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2.1.1. Предоставить Заказчику услугу по бронированию отелей, гостиниц, пансионатов, санаториев и иные сопутствующие услуги (информационно-консультационные, транспортные, экскурсионные и другие) согласно заявке Заказчика в соответствии с имеющимся у Исполнителя предложением, а также донести до сведения Заказчика достоверную и полную информацию о потребительских свойствах выбранных услуг.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2.1.2. В случае невозможности бронирования на заявленных Заказчиком условиях, информировать об этом Заказчика и предложить бронирование на альтернативных условиях.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2.1.3. Своевременно извещать Заказчика обо всех ситуациях, изменениях, дополнениях, требующих дополнительного согласования.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2.1.4. Предоставить Заказчику необходимую для получения оплаченной услуги информацию и документы в течение 24 часов, а также осуществлять технологическую поддержку относительно порядка и правил работы с Системой бронирования по телефону, электронной почте или с использованием других средств коммуникации.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2.1.5. В случае аннуляции заказа в соответствии с пунктом 2.1.4 произвести возврат стоимости оплаченного обслуживания согласно санкциям объекта размещения.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2.1.6. В течение суток с момента поступления полной оплаты Заказчиком забронированных услуг, передать Заказчику документы, необходимые для совершения путешествия.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 xml:space="preserve">     2.2. Исполнитель вправе: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2.2.1. При несоблюдении или нарушении Заказчиком любого из пунктов настоящего Договора отказать ему в дальнейшем предоставлении услуг. Моментом расторжения договора считается дата направления соответствующего сообщения Заказчику по электронной почте.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2.2.2. При не подтверждении заказанного объекта размещения предоставить и согласовать с Заказчиком иные варианты размещения.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2.2.3. При неполучении от  Заказчика оплаты за заказанные услуги в срок, установленный данным договором или в выставляемом счете, аннулировать Заказ.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2.2.4. Привлекать третьи лица для исполнения услуг в целях настоящего Договора.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 xml:space="preserve">2.2.5. Производить доставку информации Заказчику с помощью электронных списков рассылки, в которые включается </w:t>
            </w:r>
            <w:proofErr w:type="spellStart"/>
            <w:r w:rsidRPr="008D2D84">
              <w:rPr>
                <w:rFonts w:ascii="Arial" w:hAnsi="Arial"/>
                <w:sz w:val="16"/>
                <w:szCs w:val="16"/>
              </w:rPr>
              <w:t>e-mail</w:t>
            </w:r>
            <w:proofErr w:type="spellEnd"/>
            <w:r w:rsidRPr="008D2D84">
              <w:rPr>
                <w:rFonts w:ascii="Arial" w:hAnsi="Arial"/>
                <w:sz w:val="16"/>
                <w:szCs w:val="16"/>
              </w:rPr>
              <w:t xml:space="preserve"> адрес Заказчика.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 xml:space="preserve">     2.3. Заказчик обязуется: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 xml:space="preserve">2.3.1. Самостоятельно знакомиться на сайте Исполнителя с информацией о видах услуг, ценах на них и условиях их предоставления. Своевременно предоставить все необходимые достоверные сведения (ФИО Заказчика, паспортные данные, точную информацию о своем почтовом адресе, телефоне, </w:t>
            </w:r>
            <w:proofErr w:type="spellStart"/>
            <w:r w:rsidRPr="008D2D84">
              <w:rPr>
                <w:rFonts w:ascii="Arial" w:hAnsi="Arial"/>
                <w:sz w:val="16"/>
                <w:szCs w:val="16"/>
              </w:rPr>
              <w:t>e-mail</w:t>
            </w:r>
            <w:proofErr w:type="spellEnd"/>
            <w:r w:rsidRPr="008D2D84">
              <w:rPr>
                <w:rFonts w:ascii="Arial" w:hAnsi="Arial"/>
                <w:sz w:val="16"/>
                <w:szCs w:val="16"/>
              </w:rPr>
              <w:t>, необходимую Исполнителю для оперативной связи с Заказчиком) и подлинные документы для предоставления услуг о нем самом и о третьих лицах, которым будут оказаны услуги согласно заявке Заказчика. Случай не предоставления или предоставления неполного комплекта документов считается отказом от услуг.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2.3.2. В течение 3-х банковских дней произвести оплату на основании полученного от Исполнителя счета (квитанции) посредством безналичного расчета путем перевода денежных средств на расчетный счет Исполнителя. После оплаты направить Исполнителю документы, подтверждающие оплату.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2.3.3. Предоставить Исполнителю информацию в письменном виде об обстоятельствах, препятствующих возможности использовать туристские услуги, к таковым, в частности, относятся: различного рода заболевания и связанные с ними медицинские противопоказания (применительно к смене климатических условий, разным видам передвижения, особенностям кухни, к применению лекарственных средств и т.п.).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 xml:space="preserve">     2.4. Заказчик вправе: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2.4.1. Получить от Исполнителя оплаченные им услуги в соответствии с условиями настоящего Договора и соответствующих приложений к нему (положения о туре, инструкции, официальные письма и т.п.).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2.4.2. Получать от Исполнителя информацию, связанную со сроками и условиями предоставления услуг.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2.4.3. По согласованию с Исполнителем изменить или аннулировать заказанные услуги. В срок не позднее 72 часов до даты предполагаемого заезда в гостиницу, направить Исполнителю письменный запрос на аннуляцию брони. Отказ, совершенный в выходной или праздничный день, подлежит рассмотрению в первый, следующий за ним рабочий день.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2.4.4. Имеет иные права, предусмотренные законодательством РФ и настоящим Договором.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>3. УСЛОВИЯ И ПОРЯДОК ОБСЛУЖИВАНИЯ.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3.1. Туристические услуги и цены на них определяются Исполнителем. После выбора Заказчиком необходимых ему услуг, он направляет Исполнителю Заявку со всей необходимой для бронирования услуг информацией в письменной форме посредством электронной почты, факса или иным установленным Исполнителем способом.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3.2. При бронировании услуг Исполнитель сообщает Заказчику посредством электронной почты, либо факсом о произведенном бронировании и об условиях их оплаты или аннуляции. Исполнитель оставляет за собой право отклонить заявку Заказчика с уведомлением его по электронной почте. Исполнитель высылает Заказчику счет на забронированные им услуги, который Заказчик оплачивает в установленные сроки (п.2.3.2). Если Заказчик не оплачивает услуги в установленные сроки, то Исполнитель оставляет за собой право аннулировать Заказ без уведомления Заказчика.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3.3. После оповещения Заказчиком об оплате забронированных услуг, Исполнитель отправляет посредством электронной почты, либо факсом Подтверждение бронирования (Ваучер), в котором указаны следующие сведения: ФИО туристов, сроки  пребывания, средства размещения, условия проживания (месте нахождения средства размещения, его категории) и питания и иных оплаченных услугах.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 xml:space="preserve">3.4. Заказчик вправе расторгнуть Договор до начала действия поездки, известив в письменной форме по </w:t>
            </w:r>
            <w:proofErr w:type="spellStart"/>
            <w:r w:rsidRPr="008D2D84">
              <w:rPr>
                <w:rFonts w:ascii="Arial" w:hAnsi="Arial"/>
                <w:sz w:val="16"/>
                <w:szCs w:val="16"/>
              </w:rPr>
              <w:t>e-mail</w:t>
            </w:r>
            <w:proofErr w:type="spellEnd"/>
            <w:r w:rsidRPr="008D2D84">
              <w:rPr>
                <w:rFonts w:ascii="Arial" w:hAnsi="Arial"/>
                <w:sz w:val="16"/>
                <w:szCs w:val="16"/>
              </w:rPr>
              <w:t xml:space="preserve"> Исполнителя и возместив затраты Исполнителя и принимающей стороны.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3.5. При отказе Заказчика от оплаченных услуг Исполнитель возвращает Заказчику стоимость услуг за вычетом фактически понесенных расходов (затрат). Под фактически понесенными расходами понимаются денежные средства, которые Исполнитель должен передать и/или передал третьим лицам (принимающей стороне, средствам размещения, перевозчику и иным лицам), неустойки и удержания во исполнение настоящего Договора.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>4. ФИНАНСОВЫЕ ВЗАИМООТНОШЕНИЯ СТОРОН.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4.1. Предварительная стоимость услуг указывается Исполнителем в каталогах, прайс-листах и специальных Приложениях, а также на сайте Исполнителя. Цены, указанные в каталогах, прайс-листах и специальных приложениях, являются информационными и могут изменяться Исполнителем, в зависимости от комплекса заказанных услуг. Окончательная стоимость услуг указывается Заказчику по его запросу.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4.2. Взаиморасчеты между Исполнителем и Заказчиком производятся в рублях. Оплата по безналичному расчету производится Заказчиком на расчетный счет Исполнителя в течение 3-х банковских дней с момента выставления счета Исполнителем на оплату услуг.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 xml:space="preserve"> 4.3.Заказчик производит полную оплату по выставленному счету в указанные даты.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4.4. Фактом платежа является поступление денег Заказчика на расчетный счет Исполнителя. Заказчик оплачивает забронированные услуги любым способом, который не запрещен законодательством РФ и согласован с Исполнителем. Услуги предоставляются Заказчику на условиях предоплаты суммы, не меньшей, чем 100% стоимости выбранной услуги.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4.5. После произведения оплаты услуги в день оплаты или на следующий день Заказчик в обязательном порядке высылает Исполнителю по электронной почте или факсу информацию о произведенной оплате с указанием реквизитов платежа, оформленную согласно требованиям Исполнителя. Факт оплаты Услуги считается подтвержденным после поступления сведений из банка Исполнителя о зачислении денежных средств на его счет.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>5. ОТВЕТСТВЕННОСТЬ СТОРОН И ПОРЯДОК РАЗРЕШЕНИЯ СПОРОВ.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 xml:space="preserve">5.1. Заказчик несет ответственность за правильность и своевременность производимых им платежей, отправляемых Исполнителю по электронной почте заявок на услуги, выполнение инструкций, положений, требований, регламентирующих предоставляемые услуги и высылаемых Исполнителем Заказчику по </w:t>
            </w:r>
            <w:proofErr w:type="spellStart"/>
            <w:r w:rsidRPr="008D2D84">
              <w:rPr>
                <w:rFonts w:ascii="Arial" w:hAnsi="Arial"/>
                <w:sz w:val="16"/>
                <w:szCs w:val="16"/>
              </w:rPr>
              <w:t>e-mail</w:t>
            </w:r>
            <w:proofErr w:type="spellEnd"/>
            <w:r w:rsidRPr="008D2D84">
              <w:rPr>
                <w:rFonts w:ascii="Arial" w:hAnsi="Arial"/>
                <w:sz w:val="16"/>
                <w:szCs w:val="16"/>
              </w:rPr>
              <w:t xml:space="preserve"> и/или публикуемых с помощью сайта, правильность предоставляемой контактной информации: почтового и электронного адреса, личных, в том числе паспортных данных; техническое обеспечение условий получения соответствующей услуги на месте.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5.2. Исполнитель несет ответственность за качество и своевременность предоставляемых Услуг при выполнении Заказчиком установленных правил и требований.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5.3. Форс-мажорные обстоятельства (пожар, военные действия, решения высших государственных органов, забастовки и т.п.), в результате которых не могут быть выполнены обязательства, вытекающие из настоящего Договора, освобождают стороны от ответственности по обязательствам.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5.4. В случаях возникновения разногласий и споров из-за неисполнения или ненадлежащего исполнения настоящего Договора или в связи с ним, стороны будут стремиться к их урегулированию путем переговоров и достижению мирового решения или соглашения.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5.5. В соответствии с Законом РФ «Об основах туристской деятельности в Российской Федерации» письменная претензия к качеству услуг по бронированию предъявляется Заказчиком Исполнителю не позднее 20-ти дней с момента окончания срока действия договора и рассматриваются в течение 10 дней после получения. В течение этого времени стороны информируют друг друга о принятом решении. Рассмотрение претензий к Исполнителю, связанных с предоставлением услуг, осуществляется только при предъявлении Заказчиком соответствующих финансовых документов, подтверждающих оплату услуг, высланных заявок, переписки и всей необходимой документации, в том числе и запрашиваемой Исполнителем.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5.6. При не достижении мирного соглашения путем переговоров, споры подлежат рассмотрению и разрешению в суде.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>6. ПРОЧИЕ УСЛОВИЯ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6.1. Моментом заключения данного Договора считается момент зачисления оплаты на расчетный счет Исполнителя. Срок действия настоящего Договора заканчивается в день выезда из объекта размещения. Данный Договор может быть расторгнут по инициативе любой из сторон.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6.2. Заказчик вправе в любое время в одностороннем порядке отказаться от услуг Исполнителя. В случае одностороннего отказа Заказчика от услуг Исполнителя без нарушений Исполнителем своих обязанностей, произведенная оплата возвращается за вычетом фактически понесенных расходов (затрат)  Исполнителем.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6.3. По всем вопросам, не урегулированным настоящим Договором, стороны руководствуются действующим законодательством Российской Федерации.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>7. РЕКВИЗИТЫ СТОРОН</w:t>
            </w:r>
          </w:p>
        </w:tc>
      </w:tr>
      <w:tr w:rsidR="008E56DB" w:rsidRPr="008D2D84" w:rsidTr="008D2D84">
        <w:tc>
          <w:tcPr>
            <w:tcW w:w="4686" w:type="dxa"/>
            <w:gridSpan w:val="3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2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8E56DB" w:rsidRPr="008D2D84" w:rsidTr="008D2D84">
        <w:tc>
          <w:tcPr>
            <w:tcW w:w="468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>Юридический адрес и реквизиты Исполнителя:</w: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14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</w:tr>
      <w:tr w:rsidR="008E56DB" w:rsidRPr="008D2D84" w:rsidTr="008D2D84">
        <w:trPr>
          <w:trHeight w:val="60"/>
        </w:trPr>
        <w:tc>
          <w:tcPr>
            <w:tcW w:w="4686" w:type="dxa"/>
            <w:gridSpan w:val="3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pict>
                <v:rect id="_x0000_s1030" style="position:absolute;margin-left:37pt;margin-top:88pt;width:142pt;height:166pt;z-index:-251659776;mso-position-horizontal-relative:text;mso-position-vertical-relative:text" fillcolor="none" stroked="f" strokecolor="#615"/>
              </w:pict>
            </w:r>
            <w:r w:rsidR="00060975" w:rsidRPr="008D2D84">
              <w:rPr>
                <w:rFonts w:ascii="Arial" w:hAnsi="Arial"/>
                <w:sz w:val="16"/>
                <w:szCs w:val="16"/>
              </w:rPr>
              <w:t xml:space="preserve"> Общество с ограниченной ответственностью "ТРЭВЕЛ НЬЮС ТУРОПЕРАТОР" ОГРН: 1212300053250 ИНН:  2366031068/КПП:  236601001 Р\С: 40702810605550000375 в 044525411 ФИЛИАЛ "ЦЕНТРАЛЬНЫЙ" БАНКА ВТБ (ПАО) К\С: 30101810145250000411 БИК: 044525411 Юр. адрес:  354000, Краснодарский край, Сочи г., Северная ул., дом 12, офис 403 Офис: 354000, Краснодарский край, Сочи г., Северная ул., дом 12, офис 403 </w:t>
            </w:r>
            <w:proofErr w:type="spellStart"/>
            <w:r w:rsidR="00060975" w:rsidRPr="008D2D84">
              <w:rPr>
                <w:rFonts w:ascii="Arial" w:hAnsi="Arial"/>
                <w:sz w:val="16"/>
                <w:szCs w:val="16"/>
              </w:rPr>
              <w:t>Веб</w:t>
            </w:r>
            <w:proofErr w:type="spellEnd"/>
            <w:r w:rsidR="00060975" w:rsidRPr="008D2D84">
              <w:rPr>
                <w:rFonts w:ascii="Arial" w:hAnsi="Arial"/>
                <w:sz w:val="16"/>
                <w:szCs w:val="16"/>
              </w:rPr>
              <w:t xml:space="preserve"> сайт: </w:t>
            </w:r>
            <w:proofErr w:type="spellStart"/>
            <w:r w:rsidR="00060975" w:rsidRPr="008D2D84">
              <w:rPr>
                <w:rFonts w:ascii="Arial" w:hAnsi="Arial"/>
                <w:sz w:val="16"/>
                <w:szCs w:val="16"/>
              </w:rPr>
              <w:t>www.travel-news.su</w:t>
            </w:r>
            <w:proofErr w:type="spellEnd"/>
            <w:r w:rsidR="00060975" w:rsidRPr="008D2D8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060975" w:rsidRPr="008D2D84">
              <w:rPr>
                <w:rFonts w:ascii="Arial" w:hAnsi="Arial"/>
                <w:sz w:val="16"/>
                <w:szCs w:val="16"/>
              </w:rPr>
              <w:t>Email</w:t>
            </w:r>
            <w:proofErr w:type="spellEnd"/>
            <w:r w:rsidR="00060975" w:rsidRPr="008D2D84"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14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Любое лицо, указанное в платежном документе, от имени которого произведена оплата по настоящему договору (плательщик), а если платеж произведен за третье лицо (и это следует из платежного или иного официального документа), то Заказчиком по данному договору является лицо, за которое произведена оплата.</w:t>
            </w:r>
          </w:p>
        </w:tc>
      </w:tr>
      <w:tr w:rsidR="008E56DB" w:rsidRPr="008D2D84" w:rsidTr="008D2D84">
        <w:trPr>
          <w:trHeight w:val="60"/>
        </w:trPr>
        <w:tc>
          <w:tcPr>
            <w:tcW w:w="4686" w:type="dxa"/>
            <w:gridSpan w:val="3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pict>
                <v:rect id="_x0000_s1029" style="position:absolute;margin-left:37pt;margin-top:14pt;width:142pt;height:166pt;z-index:-251658752;mso-position-horizontal-relative:text;mso-position-vertical-relative:text" fillcolor="none" stroked="f" strokecolor="#615"/>
              </w:pic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14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 xml:space="preserve">Ф.И.О. </w:t>
            </w:r>
            <w:r w:rsidR="009817DF" w:rsidRPr="008D2D84">
              <w:rPr>
                <w:rFonts w:ascii="Arial" w:hAnsi="Arial"/>
                <w:sz w:val="16"/>
                <w:szCs w:val="16"/>
              </w:rPr>
              <w:t>_______________________________________________</w:t>
            </w:r>
            <w:r w:rsidRPr="008D2D84">
              <w:rPr>
                <w:rFonts w:ascii="Arial" w:hAnsi="Arial"/>
                <w:sz w:val="16"/>
                <w:szCs w:val="16"/>
              </w:rPr>
              <w:br/>
              <w:t>Адрес места регистрации</w:t>
            </w:r>
            <w:r w:rsidRPr="008D2D84">
              <w:rPr>
                <w:rFonts w:ascii="Arial" w:hAnsi="Arial"/>
                <w:sz w:val="16"/>
                <w:szCs w:val="16"/>
              </w:rPr>
              <w:br/>
            </w:r>
            <w:r w:rsidR="009817DF" w:rsidRPr="008D2D84">
              <w:rPr>
                <w:rFonts w:ascii="Arial" w:hAnsi="Arial"/>
                <w:sz w:val="16"/>
                <w:szCs w:val="16"/>
              </w:rPr>
              <w:t>_____________________________________________________</w:t>
            </w:r>
            <w:r w:rsidRPr="008D2D84">
              <w:rPr>
                <w:rFonts w:ascii="Arial" w:hAnsi="Arial"/>
                <w:sz w:val="16"/>
                <w:szCs w:val="16"/>
              </w:rPr>
              <w:br/>
              <w:t>Паспортные данные:</w:t>
            </w:r>
            <w:r w:rsidRPr="008D2D84">
              <w:rPr>
                <w:rFonts w:ascii="Arial" w:hAnsi="Arial"/>
                <w:sz w:val="16"/>
                <w:szCs w:val="16"/>
              </w:rPr>
              <w:br/>
            </w:r>
            <w:r w:rsidRPr="008D2D84">
              <w:rPr>
                <w:rFonts w:ascii="Arial" w:hAnsi="Arial"/>
                <w:sz w:val="16"/>
                <w:szCs w:val="16"/>
              </w:rPr>
              <w:br/>
            </w:r>
            <w:r w:rsidR="009817DF" w:rsidRPr="008D2D84">
              <w:rPr>
                <w:rFonts w:ascii="Arial" w:hAnsi="Arial"/>
                <w:sz w:val="16"/>
                <w:szCs w:val="16"/>
              </w:rPr>
              <w:t>_____________________________________________________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>ПОДПИСИ СТОРОН: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D2D84">
              <w:rPr>
                <w:rFonts w:ascii="Arial" w:hAnsi="Arial"/>
                <w:b/>
                <w:sz w:val="16"/>
                <w:szCs w:val="16"/>
              </w:rPr>
              <w:t>ОТ АГЕНТСТВА                                                                                                           ОТ КЛИЕНТА</w:t>
            </w:r>
          </w:p>
        </w:tc>
      </w:tr>
      <w:tr w:rsidR="008E56DB" w:rsidRPr="008D2D84" w:rsidTr="008D2D84">
        <w:trPr>
          <w:trHeight w:val="60"/>
        </w:trPr>
        <w:tc>
          <w:tcPr>
            <w:tcW w:w="4686" w:type="dxa"/>
            <w:gridSpan w:val="3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pict>
                <v:rect id="_x0000_s1028" style="position:absolute;margin-left:4pt;margin-top:2pt;width:123pt;height:36pt;z-index:-251657728;mso-position-horizontal-relative:text;mso-position-vertical-relative:text" fillcolor="none" stroked="f" strokecolor="#615"/>
              </w:pict>
            </w:r>
            <w:r w:rsidR="00060975" w:rsidRPr="008D2D84">
              <w:rPr>
                <w:rFonts w:ascii="Arial" w:hAnsi="Arial"/>
                <w:sz w:val="16"/>
                <w:szCs w:val="16"/>
              </w:rPr>
              <w:t>Директор</w: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14" w:type="dxa"/>
            <w:gridSpan w:val="3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8E56DB" w:rsidRPr="008D2D84" w:rsidTr="008D2D84">
        <w:trPr>
          <w:trHeight w:val="60"/>
        </w:trPr>
        <w:tc>
          <w:tcPr>
            <w:tcW w:w="3137" w:type="dxa"/>
            <w:gridSpan w:val="2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2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8E56DB" w:rsidRPr="008D2D84" w:rsidTr="008D2D84">
        <w:trPr>
          <w:trHeight w:val="60"/>
        </w:trPr>
        <w:tc>
          <w:tcPr>
            <w:tcW w:w="4686" w:type="dxa"/>
            <w:gridSpan w:val="3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>_____________________________/БОКОВА Е. С./</w:t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14" w:type="dxa"/>
            <w:gridSpan w:val="3"/>
            <w:shd w:val="clear" w:color="FFFFFF" w:fill="auto"/>
            <w:vAlign w:val="bottom"/>
          </w:tcPr>
          <w:p w:rsidR="00BB2F8E" w:rsidRPr="008D2D84" w:rsidRDefault="00060975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D2D84">
              <w:rPr>
                <w:rFonts w:ascii="Arial" w:hAnsi="Arial"/>
                <w:sz w:val="16"/>
                <w:szCs w:val="16"/>
              </w:rPr>
              <w:t xml:space="preserve">   ___________________/</w:t>
            </w:r>
            <w:r w:rsidR="009817DF" w:rsidRPr="008D2D84">
              <w:rPr>
                <w:rFonts w:ascii="Arial" w:hAnsi="Arial"/>
                <w:sz w:val="16"/>
                <w:szCs w:val="16"/>
              </w:rPr>
              <w:t>____________________________</w:t>
            </w:r>
            <w:r w:rsidRPr="008D2D84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8E56DB" w:rsidRPr="008D2D84" w:rsidTr="008D2D84">
        <w:trPr>
          <w:trHeight w:val="60"/>
        </w:trPr>
        <w:tc>
          <w:tcPr>
            <w:tcW w:w="4686" w:type="dxa"/>
            <w:gridSpan w:val="3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2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B2F8E" w:rsidRPr="008D2D84" w:rsidTr="008D2D84">
        <w:trPr>
          <w:trHeight w:val="60"/>
        </w:trPr>
        <w:tc>
          <w:tcPr>
            <w:tcW w:w="11393" w:type="dxa"/>
            <w:gridSpan w:val="7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E56DB" w:rsidRPr="008D2D84" w:rsidTr="008E56DB">
        <w:trPr>
          <w:gridBefore w:val="1"/>
          <w:trHeight w:val="60"/>
        </w:trPr>
        <w:tc>
          <w:tcPr>
            <w:tcW w:w="4686" w:type="dxa"/>
            <w:gridSpan w:val="2"/>
            <w:shd w:val="clear" w:color="FFFFFF" w:fill="auto"/>
            <w:vAlign w:val="bottom"/>
          </w:tcPr>
          <w:p w:rsidR="00BB2F8E" w:rsidRPr="008D2D84" w:rsidRDefault="00060975" w:rsidP="008E56DB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1693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14" w:type="dxa"/>
            <w:gridSpan w:val="3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B2F8E" w:rsidRPr="008D2D84" w:rsidTr="008E56DB">
        <w:trPr>
          <w:gridBefore w:val="1"/>
          <w:trHeight w:val="60"/>
        </w:trPr>
        <w:tc>
          <w:tcPr>
            <w:tcW w:w="11393" w:type="dxa"/>
            <w:gridSpan w:val="6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B2F8E" w:rsidRPr="008D2D84" w:rsidTr="008E56DB">
        <w:trPr>
          <w:gridBefore w:val="1"/>
          <w:trHeight w:val="60"/>
        </w:trPr>
        <w:tc>
          <w:tcPr>
            <w:tcW w:w="11393" w:type="dxa"/>
            <w:gridSpan w:val="6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B2F8E" w:rsidRPr="008D2D84" w:rsidTr="008E56DB">
        <w:trPr>
          <w:gridBefore w:val="1"/>
          <w:trHeight w:val="60"/>
        </w:trPr>
        <w:tc>
          <w:tcPr>
            <w:tcW w:w="11393" w:type="dxa"/>
            <w:gridSpan w:val="6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B2F8E" w:rsidRPr="008D2D84" w:rsidTr="008E56DB">
        <w:trPr>
          <w:gridBefore w:val="1"/>
          <w:trHeight w:val="60"/>
        </w:trPr>
        <w:tc>
          <w:tcPr>
            <w:tcW w:w="11393" w:type="dxa"/>
            <w:gridSpan w:val="6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B2F8E" w:rsidRPr="008D2D84" w:rsidTr="008E56DB">
        <w:trPr>
          <w:gridBefore w:val="1"/>
          <w:trHeight w:val="60"/>
        </w:trPr>
        <w:tc>
          <w:tcPr>
            <w:tcW w:w="11393" w:type="dxa"/>
            <w:gridSpan w:val="6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B2F8E" w:rsidRPr="008D2D84" w:rsidTr="008E56DB">
        <w:trPr>
          <w:gridBefore w:val="1"/>
          <w:trHeight w:val="60"/>
        </w:trPr>
        <w:tc>
          <w:tcPr>
            <w:tcW w:w="11393" w:type="dxa"/>
            <w:gridSpan w:val="6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B2F8E" w:rsidRPr="008D2D84" w:rsidTr="008E56DB">
        <w:trPr>
          <w:gridBefore w:val="1"/>
          <w:trHeight w:val="60"/>
        </w:trPr>
        <w:tc>
          <w:tcPr>
            <w:tcW w:w="11393" w:type="dxa"/>
            <w:gridSpan w:val="6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B2F8E" w:rsidRPr="008D2D84" w:rsidTr="008E56DB">
        <w:trPr>
          <w:gridBefore w:val="1"/>
          <w:trHeight w:val="60"/>
        </w:trPr>
        <w:tc>
          <w:tcPr>
            <w:tcW w:w="11393" w:type="dxa"/>
            <w:gridSpan w:val="6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B2F8E" w:rsidRPr="008D2D84" w:rsidTr="008E56DB">
        <w:trPr>
          <w:gridBefore w:val="1"/>
          <w:trHeight w:val="60"/>
        </w:trPr>
        <w:tc>
          <w:tcPr>
            <w:tcW w:w="11393" w:type="dxa"/>
            <w:gridSpan w:val="6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B2F8E" w:rsidRPr="008D2D84" w:rsidTr="008E56DB">
        <w:trPr>
          <w:gridBefore w:val="1"/>
          <w:trHeight w:val="60"/>
        </w:trPr>
        <w:tc>
          <w:tcPr>
            <w:tcW w:w="11393" w:type="dxa"/>
            <w:gridSpan w:val="6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E56DB" w:rsidRPr="008D2D84" w:rsidTr="008E56DB">
        <w:trPr>
          <w:gridBefore w:val="1"/>
          <w:trHeight w:val="60"/>
        </w:trPr>
        <w:tc>
          <w:tcPr>
            <w:tcW w:w="3137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14" w:type="dxa"/>
            <w:gridSpan w:val="3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8E56DB" w:rsidRPr="008D2D84" w:rsidTr="008E56DB">
        <w:trPr>
          <w:gridBefore w:val="1"/>
          <w:trHeight w:val="60"/>
        </w:trPr>
        <w:tc>
          <w:tcPr>
            <w:tcW w:w="3137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2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8E56DB" w:rsidRPr="008D2D84" w:rsidTr="008E56DB">
        <w:trPr>
          <w:gridBefore w:val="1"/>
          <w:trHeight w:val="60"/>
        </w:trPr>
        <w:tc>
          <w:tcPr>
            <w:tcW w:w="4686" w:type="dxa"/>
            <w:gridSpan w:val="2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14" w:type="dxa"/>
            <w:gridSpan w:val="3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8E56DB" w:rsidRPr="008D2D84" w:rsidTr="008E56DB">
        <w:trPr>
          <w:gridBefore w:val="1"/>
          <w:trHeight w:val="60"/>
        </w:trPr>
        <w:tc>
          <w:tcPr>
            <w:tcW w:w="3137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14" w:type="dxa"/>
            <w:gridSpan w:val="3"/>
            <w:shd w:val="clear" w:color="FFFFFF" w:fill="auto"/>
            <w:vAlign w:val="bottom"/>
          </w:tcPr>
          <w:p w:rsidR="00BB2F8E" w:rsidRPr="008D2D84" w:rsidRDefault="00BB2F8E" w:rsidP="008D2D8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B2F8E" w:rsidRDefault="00060975">
      <w:r>
        <w:br w:type="page"/>
      </w:r>
    </w:p>
    <w:sectPr w:rsidR="00BB2F8E" w:rsidSect="00BB2F8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B2F8E"/>
    <w:rsid w:val="00060975"/>
    <w:rsid w:val="008D2D84"/>
    <w:rsid w:val="008E56DB"/>
    <w:rsid w:val="009817DF"/>
    <w:rsid w:val="00BB2F8E"/>
    <w:rsid w:val="00EB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B2F8E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2021-10-12T13:58:00Z</dcterms:created>
  <dcterms:modified xsi:type="dcterms:W3CDTF">2021-10-12T13:58:00Z</dcterms:modified>
</cp:coreProperties>
</file>